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A452B" w14:textId="2136A6E8" w:rsidR="00FE5EF7" w:rsidRPr="00D87238" w:rsidRDefault="001A6002" w:rsidP="00D87238">
      <w:pPr>
        <w:pStyle w:val="Heading1"/>
      </w:pPr>
      <w:r w:rsidRPr="00D872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ADDDE2" wp14:editId="0968EC54">
                <wp:simplePos x="0" y="0"/>
                <wp:positionH relativeFrom="column">
                  <wp:posOffset>-25400</wp:posOffset>
                </wp:positionH>
                <wp:positionV relativeFrom="paragraph">
                  <wp:posOffset>69850</wp:posOffset>
                </wp:positionV>
                <wp:extent cx="6012180" cy="958850"/>
                <wp:effectExtent l="0" t="0" r="26670" b="1270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958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B4425" id="Rectangle 1" o:spid="_x0000_s1026" style="position:absolute;margin-left:-2pt;margin-top:5.5pt;width:473.4pt;height:75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" fillcolor="#deeaf6 [660]" strokecolor="#4472c4 [3208]" strokeweight="1pt"/>
            </w:pict>
          </mc:Fallback>
        </mc:AlternateContent>
      </w:r>
      <w:r w:rsidR="00E43B7F" w:rsidRPr="00D87238">
        <w:t>MyHACCP Hazard Factsheet</w:t>
      </w:r>
    </w:p>
    <w:p w14:paraId="1D26BDC2" w14:textId="67C6190C" w:rsidR="00E43B7F" w:rsidRPr="00D87238" w:rsidRDefault="00E43B7F" w:rsidP="00D87238">
      <w:pPr>
        <w:pStyle w:val="Heading2"/>
      </w:pPr>
      <w:r w:rsidRPr="00D87238">
        <w:t>CATEGORY:</w:t>
      </w:r>
      <w:r w:rsidR="00C673E1" w:rsidRPr="00D87238">
        <w:t xml:space="preserve"> </w:t>
      </w:r>
      <w:r w:rsidR="00C673E1" w:rsidRPr="00D87238">
        <w:rPr>
          <w:b w:val="0"/>
          <w:bCs/>
        </w:rPr>
        <w:t>Microbiological</w:t>
      </w:r>
    </w:p>
    <w:p w14:paraId="2F247A92" w14:textId="2F39415F" w:rsidR="00E43B7F" w:rsidRPr="00D87238" w:rsidRDefault="00E43B7F" w:rsidP="00D87238">
      <w:pPr>
        <w:pStyle w:val="Heading2"/>
      </w:pPr>
      <w:r w:rsidRPr="00D87238">
        <w:t xml:space="preserve">NAME: </w:t>
      </w:r>
      <w:bookmarkStart w:id="0" w:name="_GoBack"/>
      <w:r w:rsidR="00C673E1" w:rsidRPr="00D87238">
        <w:rPr>
          <w:b w:val="0"/>
          <w:bCs/>
        </w:rPr>
        <w:t>Campylobacter species</w:t>
      </w:r>
      <w:bookmarkEnd w:id="0"/>
    </w:p>
    <w:p w14:paraId="11FC1501" w14:textId="77777777" w:rsidR="00E43B7F" w:rsidRDefault="00E43B7F" w:rsidP="00E43B7F"/>
    <w:p w14:paraId="0EBE8EC6" w14:textId="77777777" w:rsidR="00E43B7F" w:rsidRPr="00D87238" w:rsidRDefault="00E43B7F" w:rsidP="00D87238">
      <w:pPr>
        <w:pStyle w:val="Heading3"/>
      </w:pPr>
      <w:r w:rsidRPr="00D87238">
        <w:t>General Information</w:t>
      </w:r>
    </w:p>
    <w:p w14:paraId="78A6C198" w14:textId="2C275AB3" w:rsidR="00E43B7F" w:rsidRPr="00D87238" w:rsidRDefault="00C673E1" w:rsidP="00824EC7">
      <w:pPr>
        <w:rPr>
          <w:b/>
          <w:sz w:val="24"/>
          <w:szCs w:val="24"/>
        </w:rPr>
      </w:pPr>
      <w:r w:rsidRPr="00D87238">
        <w:rPr>
          <w:i/>
          <w:sz w:val="24"/>
          <w:szCs w:val="24"/>
        </w:rPr>
        <w:t>Campylobacter</w:t>
      </w:r>
      <w:r w:rsidRPr="00D87238">
        <w:rPr>
          <w:sz w:val="24"/>
          <w:szCs w:val="24"/>
        </w:rPr>
        <w:t xml:space="preserve"> species are the most common cause of bacterial gastroenteritis in the UK and are commonly spread through contaminated food. The most common species associated with human illness is </w:t>
      </w:r>
      <w:r w:rsidRPr="00D87238">
        <w:rPr>
          <w:i/>
          <w:sz w:val="24"/>
          <w:szCs w:val="24"/>
        </w:rPr>
        <w:t xml:space="preserve">Campylobacter </w:t>
      </w:r>
      <w:proofErr w:type="spellStart"/>
      <w:r w:rsidRPr="00D87238">
        <w:rPr>
          <w:i/>
          <w:sz w:val="24"/>
          <w:szCs w:val="24"/>
        </w:rPr>
        <w:t>jejuni</w:t>
      </w:r>
      <w:proofErr w:type="spellEnd"/>
      <w:r w:rsidR="00824EC7" w:rsidRPr="00D87238">
        <w:rPr>
          <w:sz w:val="24"/>
          <w:szCs w:val="24"/>
        </w:rPr>
        <w:t>. For the pu</w:t>
      </w:r>
      <w:r w:rsidR="001A6002" w:rsidRPr="00D87238">
        <w:rPr>
          <w:sz w:val="24"/>
          <w:szCs w:val="24"/>
        </w:rPr>
        <w:t xml:space="preserve">rpose of HACCP, all species of </w:t>
      </w:r>
      <w:r w:rsidR="001A6002" w:rsidRPr="00D87238">
        <w:rPr>
          <w:i/>
          <w:sz w:val="24"/>
          <w:szCs w:val="24"/>
        </w:rPr>
        <w:t>C</w:t>
      </w:r>
      <w:r w:rsidR="00824EC7" w:rsidRPr="00D87238">
        <w:rPr>
          <w:i/>
          <w:sz w:val="24"/>
          <w:szCs w:val="24"/>
        </w:rPr>
        <w:t>ampylobacter</w:t>
      </w:r>
      <w:r w:rsidR="00824EC7" w:rsidRPr="00D87238">
        <w:rPr>
          <w:sz w:val="24"/>
          <w:szCs w:val="24"/>
        </w:rPr>
        <w:t xml:space="preserve"> can be considered as a group as the different species have similar growth and survival characteristics.</w:t>
      </w:r>
    </w:p>
    <w:p w14:paraId="1EC2E188" w14:textId="77777777" w:rsidR="00E43B7F" w:rsidRPr="00D87238" w:rsidRDefault="00E43B7F" w:rsidP="00D87238">
      <w:pPr>
        <w:pStyle w:val="Heading3"/>
      </w:pPr>
      <w:r w:rsidRPr="00D87238">
        <w:t>Common sources</w:t>
      </w:r>
    </w:p>
    <w:p w14:paraId="50C2B47A" w14:textId="6CD91A74" w:rsidR="00824EC7" w:rsidRPr="00D87238" w:rsidRDefault="001A6002" w:rsidP="00824EC7">
      <w:pPr>
        <w:rPr>
          <w:sz w:val="24"/>
          <w:szCs w:val="24"/>
        </w:rPr>
      </w:pPr>
      <w:r w:rsidRPr="00D87238">
        <w:rPr>
          <w:sz w:val="24"/>
          <w:szCs w:val="24"/>
        </w:rPr>
        <w:t>You must</w:t>
      </w:r>
      <w:r w:rsidR="00824EC7" w:rsidRPr="00D87238">
        <w:rPr>
          <w:sz w:val="24"/>
          <w:szCs w:val="24"/>
        </w:rPr>
        <w:t xml:space="preserve"> consider</w:t>
      </w:r>
      <w:r w:rsidR="00824EC7" w:rsidRPr="00D87238">
        <w:rPr>
          <w:i/>
          <w:sz w:val="24"/>
          <w:szCs w:val="24"/>
        </w:rPr>
        <w:t xml:space="preserve"> Campylobacter</w:t>
      </w:r>
      <w:r w:rsidR="00824EC7" w:rsidRPr="00D87238">
        <w:rPr>
          <w:sz w:val="24"/>
          <w:szCs w:val="24"/>
        </w:rPr>
        <w:t xml:space="preserve"> species to be a hazard associated with the following foods:</w:t>
      </w:r>
    </w:p>
    <w:p w14:paraId="512CC9B0" w14:textId="597A4B69" w:rsidR="00824EC7" w:rsidRPr="00D87238" w:rsidRDefault="00824EC7" w:rsidP="00824EC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87238">
        <w:rPr>
          <w:sz w:val="24"/>
          <w:szCs w:val="24"/>
        </w:rPr>
        <w:t xml:space="preserve">Birds, </w:t>
      </w:r>
      <w:proofErr w:type="gramStart"/>
      <w:r w:rsidRPr="00D87238">
        <w:rPr>
          <w:sz w:val="24"/>
          <w:szCs w:val="24"/>
        </w:rPr>
        <w:t>in particular poultry</w:t>
      </w:r>
      <w:proofErr w:type="gramEnd"/>
      <w:r w:rsidRPr="00D87238">
        <w:rPr>
          <w:sz w:val="24"/>
          <w:szCs w:val="24"/>
        </w:rPr>
        <w:t xml:space="preserve"> such as chicken and turkey</w:t>
      </w:r>
    </w:p>
    <w:p w14:paraId="460B341C" w14:textId="5F2CEC35" w:rsidR="00E43B7F" w:rsidRPr="00D87238" w:rsidRDefault="001A6002" w:rsidP="005609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87238">
        <w:rPr>
          <w:sz w:val="24"/>
          <w:szCs w:val="24"/>
        </w:rPr>
        <w:t>Raw milk</w:t>
      </w:r>
    </w:p>
    <w:p w14:paraId="0702E29A" w14:textId="205FAFCD" w:rsidR="00E43B7F" w:rsidRPr="00D87238" w:rsidRDefault="00E43B7F" w:rsidP="00D87238">
      <w:pPr>
        <w:pStyle w:val="Heading3"/>
      </w:pPr>
      <w:r w:rsidRPr="00D87238">
        <w:t>Properties</w:t>
      </w:r>
      <w:r w:rsidR="00823FA1" w:rsidRPr="00D87238">
        <w:t xml:space="preserve"> and c</w:t>
      </w:r>
      <w:r w:rsidRPr="00D87238">
        <w:t>ommon controls</w:t>
      </w:r>
    </w:p>
    <w:p w14:paraId="2FC76DA6" w14:textId="5DD133BB" w:rsidR="00904F5C" w:rsidRPr="00D87238" w:rsidRDefault="00904F5C" w:rsidP="001A6002">
      <w:pPr>
        <w:pStyle w:val="ListParagraph"/>
        <w:ind w:left="0"/>
        <w:rPr>
          <w:sz w:val="24"/>
          <w:szCs w:val="24"/>
        </w:rPr>
      </w:pPr>
      <w:r w:rsidRPr="00D87238">
        <w:rPr>
          <w:sz w:val="24"/>
          <w:szCs w:val="24"/>
        </w:rPr>
        <w:t xml:space="preserve">Campylobacter are aerobic bacteria and require </w:t>
      </w:r>
      <w:r w:rsidR="00F2282D" w:rsidRPr="00D87238">
        <w:rPr>
          <w:sz w:val="24"/>
          <w:szCs w:val="24"/>
        </w:rPr>
        <w:t>a small amount of oxygen (3-6%) for growth</w:t>
      </w:r>
    </w:p>
    <w:p w14:paraId="2A9E5A45" w14:textId="38A6D5DB" w:rsidR="001A6002" w:rsidRPr="00D87238" w:rsidRDefault="001A6002" w:rsidP="001A6002">
      <w:pPr>
        <w:pStyle w:val="ListParagraph"/>
        <w:ind w:left="0"/>
        <w:rPr>
          <w:sz w:val="24"/>
          <w:szCs w:val="24"/>
        </w:rPr>
      </w:pPr>
      <w:r w:rsidRPr="00D87238">
        <w:rPr>
          <w:sz w:val="24"/>
          <w:szCs w:val="24"/>
        </w:rPr>
        <w:t xml:space="preserve">Campylobacter is easily killed by heat treatment </w:t>
      </w:r>
      <w:r w:rsidR="00560981" w:rsidRPr="00D87238">
        <w:rPr>
          <w:sz w:val="24"/>
          <w:szCs w:val="24"/>
        </w:rPr>
        <w:t>(D</w:t>
      </w:r>
      <w:r w:rsidR="00560981" w:rsidRPr="00D87238">
        <w:rPr>
          <w:sz w:val="24"/>
          <w:szCs w:val="24"/>
          <w:vertAlign w:val="subscript"/>
        </w:rPr>
        <w:t>55°C</w:t>
      </w:r>
      <w:r w:rsidR="00560981" w:rsidRPr="00D87238">
        <w:rPr>
          <w:sz w:val="24"/>
          <w:szCs w:val="24"/>
        </w:rPr>
        <w:t xml:space="preserve">) </w:t>
      </w:r>
      <w:r w:rsidRPr="00D87238">
        <w:rPr>
          <w:sz w:val="24"/>
          <w:szCs w:val="24"/>
        </w:rPr>
        <w:t xml:space="preserve">and the following time/temperature combinations will be adequate </w:t>
      </w:r>
      <w:r w:rsidR="00560981" w:rsidRPr="00D87238">
        <w:rPr>
          <w:sz w:val="24"/>
          <w:szCs w:val="24"/>
        </w:rPr>
        <w:t xml:space="preserve">controls </w:t>
      </w:r>
      <w:r w:rsidRPr="00D87238">
        <w:rPr>
          <w:sz w:val="24"/>
          <w:szCs w:val="24"/>
        </w:rPr>
        <w:t>in most cases:</w:t>
      </w:r>
    </w:p>
    <w:p w14:paraId="3DC03521" w14:textId="4C909AE1" w:rsidR="001A6002" w:rsidRPr="00D87238" w:rsidRDefault="001A6002" w:rsidP="001A6002">
      <w:pPr>
        <w:pStyle w:val="ListParagraph"/>
        <w:rPr>
          <w:sz w:val="24"/>
          <w:szCs w:val="24"/>
        </w:rPr>
      </w:pPr>
      <w:r w:rsidRPr="00D87238">
        <w:rPr>
          <w:sz w:val="24"/>
          <w:szCs w:val="24"/>
        </w:rPr>
        <w:t>75°C instant (measured at the centre or coolest part of the food).</w:t>
      </w:r>
    </w:p>
    <w:p w14:paraId="087F30B0" w14:textId="05F1518E" w:rsidR="001A6002" w:rsidRPr="00D87238" w:rsidRDefault="001A6002" w:rsidP="001A6002">
      <w:pPr>
        <w:pStyle w:val="ListParagraph"/>
        <w:rPr>
          <w:sz w:val="24"/>
          <w:szCs w:val="24"/>
        </w:rPr>
      </w:pPr>
      <w:r w:rsidRPr="00D87238">
        <w:rPr>
          <w:sz w:val="24"/>
          <w:szCs w:val="24"/>
        </w:rPr>
        <w:t>72°C for 15 seconds</w:t>
      </w:r>
    </w:p>
    <w:p w14:paraId="7A43611B" w14:textId="653C7121" w:rsidR="001A6002" w:rsidRPr="00D87238" w:rsidRDefault="001A6002" w:rsidP="001A6002">
      <w:pPr>
        <w:pStyle w:val="ListParagraph"/>
        <w:rPr>
          <w:sz w:val="24"/>
          <w:szCs w:val="24"/>
        </w:rPr>
      </w:pPr>
      <w:r w:rsidRPr="00D87238">
        <w:rPr>
          <w:sz w:val="24"/>
          <w:szCs w:val="24"/>
        </w:rPr>
        <w:t>70°C for 2 minutes</w:t>
      </w:r>
    </w:p>
    <w:p w14:paraId="52D65CB0" w14:textId="77777777" w:rsidR="00CF5972" w:rsidRPr="00D87238" w:rsidRDefault="001A6002" w:rsidP="00CF5972">
      <w:pPr>
        <w:pStyle w:val="ListParagraph"/>
        <w:rPr>
          <w:sz w:val="24"/>
          <w:szCs w:val="24"/>
        </w:rPr>
      </w:pPr>
      <w:r w:rsidRPr="00D87238">
        <w:rPr>
          <w:sz w:val="24"/>
          <w:szCs w:val="24"/>
        </w:rPr>
        <w:t>63°C for 30 minutes</w:t>
      </w:r>
    </w:p>
    <w:p w14:paraId="044971AB" w14:textId="04AEB212" w:rsidR="00E43B7F" w:rsidRPr="00D87238" w:rsidRDefault="009262DE" w:rsidP="00CF5972">
      <w:pPr>
        <w:pStyle w:val="ListParagraph"/>
        <w:ind w:left="0"/>
        <w:rPr>
          <w:sz w:val="24"/>
          <w:szCs w:val="24"/>
        </w:rPr>
      </w:pPr>
      <w:r w:rsidRPr="00D87238">
        <w:rPr>
          <w:sz w:val="24"/>
          <w:szCs w:val="24"/>
        </w:rPr>
        <w:t>Campylobacter does not grow at refrigerated temperatures but is capable of growth at temperatures between 25°C and 45°C. Growth is prevented by salt content of 3.5% or greater.</w:t>
      </w:r>
    </w:p>
    <w:p w14:paraId="6DB594FA" w14:textId="68F82780" w:rsidR="00E43B7F" w:rsidRPr="00D87238" w:rsidRDefault="00D22689" w:rsidP="00560981">
      <w:pPr>
        <w:pStyle w:val="ListParagraph"/>
        <w:ind w:left="0"/>
        <w:rPr>
          <w:sz w:val="24"/>
          <w:szCs w:val="24"/>
        </w:rPr>
      </w:pPr>
      <w:r w:rsidRPr="00D87238">
        <w:rPr>
          <w:sz w:val="24"/>
          <w:szCs w:val="24"/>
        </w:rPr>
        <w:t>The bacteria are readily spread by cross contamination from raw to ready to eat food and so effectively implemented pre-requisite programmes are essential in the control of this hazard.</w:t>
      </w:r>
      <w:r w:rsidR="00E83F4E" w:rsidRPr="00D87238">
        <w:rPr>
          <w:sz w:val="24"/>
          <w:szCs w:val="24"/>
        </w:rPr>
        <w:t xml:space="preserve"> </w:t>
      </w:r>
    </w:p>
    <w:p w14:paraId="6A211C4D" w14:textId="77777777" w:rsidR="00E43B7F" w:rsidRPr="00D87238" w:rsidRDefault="00E43B7F" w:rsidP="00D87238">
      <w:pPr>
        <w:pStyle w:val="Heading3"/>
      </w:pPr>
      <w:r w:rsidRPr="00D87238">
        <w:t>References</w:t>
      </w:r>
    </w:p>
    <w:p w14:paraId="73717603" w14:textId="0AD64857" w:rsidR="00560981" w:rsidRPr="00D87238" w:rsidRDefault="00560981" w:rsidP="00560981">
      <w:pPr>
        <w:pStyle w:val="ListParagraph"/>
        <w:ind w:left="360"/>
        <w:rPr>
          <w:b/>
          <w:sz w:val="24"/>
          <w:szCs w:val="24"/>
        </w:rPr>
      </w:pPr>
    </w:p>
    <w:p w14:paraId="165885A9" w14:textId="1F17CCC8" w:rsidR="001E7D83" w:rsidRPr="00D87238" w:rsidRDefault="00D87238" w:rsidP="00560981">
      <w:pPr>
        <w:pStyle w:val="ListParagraph"/>
        <w:ind w:left="360"/>
        <w:rPr>
          <w:sz w:val="24"/>
          <w:szCs w:val="24"/>
        </w:rPr>
      </w:pPr>
      <w:hyperlink r:id="rId11" w:history="1">
        <w:r w:rsidR="001E7D83" w:rsidRPr="00D87238">
          <w:rPr>
            <w:rStyle w:val="Hyperlink"/>
            <w:sz w:val="24"/>
            <w:szCs w:val="24"/>
          </w:rPr>
          <w:t>FSA guidance and advice</w:t>
        </w:r>
      </w:hyperlink>
    </w:p>
    <w:p w14:paraId="5867AD9F" w14:textId="77777777" w:rsidR="001E7D83" w:rsidRPr="00D87238" w:rsidRDefault="001E7D83" w:rsidP="00560981">
      <w:pPr>
        <w:pStyle w:val="ListParagraph"/>
        <w:ind w:left="360"/>
        <w:rPr>
          <w:b/>
          <w:sz w:val="24"/>
          <w:szCs w:val="24"/>
        </w:rPr>
      </w:pPr>
    </w:p>
    <w:p w14:paraId="41D546AB" w14:textId="2062E78F" w:rsidR="001E7D83" w:rsidRPr="00D87238" w:rsidRDefault="00D87238" w:rsidP="00560981">
      <w:pPr>
        <w:pStyle w:val="ListParagraph"/>
        <w:ind w:left="360"/>
        <w:rPr>
          <w:sz w:val="24"/>
          <w:szCs w:val="24"/>
        </w:rPr>
      </w:pPr>
      <w:hyperlink r:id="rId12" w:history="1">
        <w:r w:rsidR="001E7D83" w:rsidRPr="00D87238">
          <w:rPr>
            <w:rStyle w:val="Hyperlink"/>
            <w:sz w:val="24"/>
            <w:szCs w:val="24"/>
          </w:rPr>
          <w:t>Campylobacter epidemiology</w:t>
        </w:r>
      </w:hyperlink>
    </w:p>
    <w:p w14:paraId="3EDD24A0" w14:textId="77777777" w:rsidR="001E7D83" w:rsidRPr="00D87238" w:rsidRDefault="001E7D83" w:rsidP="001E7D83">
      <w:pPr>
        <w:pStyle w:val="ListParagraph"/>
        <w:ind w:left="360"/>
        <w:rPr>
          <w:b/>
          <w:sz w:val="24"/>
          <w:szCs w:val="24"/>
        </w:rPr>
      </w:pPr>
    </w:p>
    <w:p w14:paraId="16F08C25" w14:textId="616F714E" w:rsidR="005C5E24" w:rsidRPr="00D87238" w:rsidRDefault="00D87238" w:rsidP="001E7D83">
      <w:pPr>
        <w:pStyle w:val="ListParagraph"/>
        <w:ind w:left="360"/>
        <w:rPr>
          <w:sz w:val="24"/>
          <w:szCs w:val="24"/>
        </w:rPr>
      </w:pPr>
      <w:hyperlink r:id="rId13" w:history="1">
        <w:r w:rsidR="005C5E24" w:rsidRPr="00D87238">
          <w:rPr>
            <w:rStyle w:val="Hyperlink"/>
            <w:sz w:val="24"/>
            <w:szCs w:val="24"/>
          </w:rPr>
          <w:t>Advisory Committee on the Microbiological Safety of Food</w:t>
        </w:r>
        <w:r w:rsidR="00CF5972" w:rsidRPr="00D87238">
          <w:rPr>
            <w:rStyle w:val="Hyperlink"/>
            <w:sz w:val="24"/>
            <w:szCs w:val="24"/>
          </w:rPr>
          <w:t xml:space="preserve"> (ACMSF)</w:t>
        </w:r>
      </w:hyperlink>
    </w:p>
    <w:p w14:paraId="51D522BA" w14:textId="77777777" w:rsidR="00D87238" w:rsidRPr="00D87238" w:rsidRDefault="00D87238">
      <w:pPr>
        <w:pStyle w:val="ListParagraph"/>
        <w:ind w:left="360"/>
        <w:rPr>
          <w:b/>
          <w:sz w:val="24"/>
          <w:szCs w:val="24"/>
        </w:rPr>
      </w:pPr>
    </w:p>
    <w:sectPr w:rsidR="00D87238" w:rsidRPr="00D87238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A3F64" w14:textId="77777777" w:rsidR="00B33455" w:rsidRDefault="00B33455" w:rsidP="00944476">
      <w:pPr>
        <w:spacing w:after="0" w:line="240" w:lineRule="auto"/>
      </w:pPr>
      <w:r>
        <w:separator/>
      </w:r>
    </w:p>
  </w:endnote>
  <w:endnote w:type="continuationSeparator" w:id="0">
    <w:p w14:paraId="5AC0D17E" w14:textId="77777777" w:rsidR="00B33455" w:rsidRDefault="00B33455" w:rsidP="00944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98F2F" w14:textId="77777777" w:rsidR="00944476" w:rsidRPr="00944476" w:rsidRDefault="00944476" w:rsidP="00944476">
    <w:pPr>
      <w:pStyle w:val="Footer"/>
    </w:pPr>
    <w:r w:rsidRPr="00944476">
      <w:t>Information in this factsheet is intended for quick reference only to help in the identification and control of common hazards.</w:t>
    </w:r>
  </w:p>
  <w:p w14:paraId="0A652023" w14:textId="77777777" w:rsidR="00944476" w:rsidRDefault="00944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3B749" w14:textId="77777777" w:rsidR="00B33455" w:rsidRDefault="00B33455" w:rsidP="00944476">
      <w:pPr>
        <w:spacing w:after="0" w:line="240" w:lineRule="auto"/>
      </w:pPr>
      <w:r>
        <w:separator/>
      </w:r>
    </w:p>
  </w:footnote>
  <w:footnote w:type="continuationSeparator" w:id="0">
    <w:p w14:paraId="0C2B7D8A" w14:textId="77777777" w:rsidR="00B33455" w:rsidRDefault="00B33455" w:rsidP="00944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65A9B"/>
    <w:multiLevelType w:val="hybridMultilevel"/>
    <w:tmpl w:val="CF64DD7C"/>
    <w:lvl w:ilvl="0" w:tplc="5AA49AE8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1D4E58"/>
    <w:multiLevelType w:val="hybridMultilevel"/>
    <w:tmpl w:val="8E54C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B7F"/>
    <w:rsid w:val="001A6002"/>
    <w:rsid w:val="001E7D83"/>
    <w:rsid w:val="00515A71"/>
    <w:rsid w:val="00560981"/>
    <w:rsid w:val="005C5E24"/>
    <w:rsid w:val="00823FA1"/>
    <w:rsid w:val="00824EC7"/>
    <w:rsid w:val="008F11CF"/>
    <w:rsid w:val="00904F5C"/>
    <w:rsid w:val="009262DE"/>
    <w:rsid w:val="00941F38"/>
    <w:rsid w:val="00944476"/>
    <w:rsid w:val="00B33455"/>
    <w:rsid w:val="00BD7A0B"/>
    <w:rsid w:val="00C673E1"/>
    <w:rsid w:val="00CF5972"/>
    <w:rsid w:val="00D22689"/>
    <w:rsid w:val="00D87238"/>
    <w:rsid w:val="00E43B7F"/>
    <w:rsid w:val="00E83F4E"/>
    <w:rsid w:val="00EF2925"/>
    <w:rsid w:val="00F2282D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26547"/>
  <w15:chartTrackingRefBased/>
  <w15:docId w15:val="{5214DAE6-7F35-4A26-84F8-8F771600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2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72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ListParagraph"/>
    <w:next w:val="Normal"/>
    <w:link w:val="Heading3Char"/>
    <w:autoRedefine/>
    <w:uiPriority w:val="9"/>
    <w:unhideWhenUsed/>
    <w:qFormat/>
    <w:rsid w:val="00D87238"/>
    <w:pPr>
      <w:numPr>
        <w:numId w:val="1"/>
      </w:numPr>
      <w:spacing w:after="0"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238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7238"/>
    <w:rPr>
      <w:rFonts w:asciiTheme="majorHAnsi" w:eastAsiaTheme="majorEastAsia" w:hAnsiTheme="majorHAnsi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E43B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D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4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476"/>
  </w:style>
  <w:style w:type="paragraph" w:styleId="Footer">
    <w:name w:val="footer"/>
    <w:basedOn w:val="Normal"/>
    <w:link w:val="FooterChar"/>
    <w:uiPriority w:val="99"/>
    <w:unhideWhenUsed/>
    <w:rsid w:val="00944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476"/>
  </w:style>
  <w:style w:type="character" w:customStyle="1" w:styleId="Heading3Char">
    <w:name w:val="Heading 3 Char"/>
    <w:basedOn w:val="DefaultParagraphFont"/>
    <w:link w:val="Heading3"/>
    <w:uiPriority w:val="9"/>
    <w:rsid w:val="00D87238"/>
    <w:rPr>
      <w:b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87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cmsf.food.gov.uk/sites/default/files/mnt/drupal_data/sources/files/multimedia/pdfs/acmsfcampylobacter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collections/campylobacter-guidance-data-and-analysi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od.gov.uk/science/microbiology/campylobacterevidenceprogramm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1AEF916046B459AEF1F8501DE50E8" ma:contentTypeVersion="4" ma:contentTypeDescription="Create a new document." ma:contentTypeScope="" ma:versionID="bfbf7643e112343739e2d0face05bc20">
  <xsd:schema xmlns:xsd="http://www.w3.org/2001/XMLSchema" xmlns:xs="http://www.w3.org/2001/XMLSchema" xmlns:p="http://schemas.microsoft.com/office/2006/metadata/properties" xmlns:ns2="7465e2d9-27c5-4c4f-bb6f-58b2139b2fc4" targetNamespace="http://schemas.microsoft.com/office/2006/metadata/properties" ma:root="true" ma:fieldsID="c7b3acde2c02fa4cfabf4ed3d284fe94" ns2:_="">
    <xsd:import namespace="7465e2d9-27c5-4c4f-bb6f-58b2139b2f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e2d9-27c5-4c4f-bb6f-58b2139b2f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5ACEC-4AA1-45C4-912B-C3BAF8A8A9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9338E6-EE6A-463D-8824-D84FBA261C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496E44-3A07-4A2F-8B82-670D19B24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5e2d9-27c5-4c4f-bb6f-58b2139b2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19D2D3-366B-4549-AAAE-28F55A4A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Campylobacter factsheet</vt:lpstr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Campylobacter factsheet</dc:title>
  <dc:subject>HACCP</dc:subject>
  <dc:creator>Food Standards Agency</dc:creator>
  <cp:keywords/>
  <dc:description/>
  <cp:lastModifiedBy>Tatiana Grzegorzewska</cp:lastModifiedBy>
  <cp:revision>17</cp:revision>
  <dcterms:created xsi:type="dcterms:W3CDTF">2016-04-22T12:15:00Z</dcterms:created>
  <dcterms:modified xsi:type="dcterms:W3CDTF">2020-09-28T11:01:00Z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0x0101009BC1AEF916046B459AEF1F8501DE50E8</vt:lpwstr>
  </property>
</Properties>
</file>